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3759" w:rsidRDefault="00333759" w:rsidP="00333759">
      <w:pPr>
        <w:spacing w:line="480" w:lineRule="auto"/>
        <w:jc w:val="center"/>
        <w:rPr>
          <w:rFonts w:ascii="Times New Roman" w:hAnsi="Times New Roman" w:cs="Times New Roman"/>
          <w:sz w:val="24"/>
          <w:szCs w:val="24"/>
        </w:rPr>
      </w:pPr>
    </w:p>
    <w:p w:rsidR="00333759" w:rsidRDefault="00333759" w:rsidP="00333759">
      <w:pPr>
        <w:spacing w:line="480" w:lineRule="auto"/>
        <w:jc w:val="center"/>
        <w:rPr>
          <w:rFonts w:ascii="Times New Roman" w:hAnsi="Times New Roman" w:cs="Times New Roman"/>
          <w:sz w:val="24"/>
          <w:szCs w:val="24"/>
        </w:rPr>
      </w:pPr>
    </w:p>
    <w:p w:rsidR="00333759" w:rsidRDefault="00333759" w:rsidP="00333759">
      <w:pPr>
        <w:spacing w:line="480" w:lineRule="auto"/>
        <w:jc w:val="center"/>
        <w:rPr>
          <w:rFonts w:ascii="Times New Roman" w:hAnsi="Times New Roman" w:cs="Times New Roman"/>
          <w:sz w:val="24"/>
          <w:szCs w:val="24"/>
        </w:rPr>
      </w:pPr>
    </w:p>
    <w:p w:rsidR="00333759" w:rsidRDefault="00333759" w:rsidP="00333759">
      <w:pPr>
        <w:spacing w:line="480" w:lineRule="auto"/>
        <w:jc w:val="center"/>
        <w:rPr>
          <w:rFonts w:ascii="Times New Roman" w:hAnsi="Times New Roman" w:cs="Times New Roman"/>
          <w:sz w:val="24"/>
          <w:szCs w:val="24"/>
        </w:rPr>
      </w:pPr>
    </w:p>
    <w:p w:rsidR="00333759" w:rsidRDefault="00333759" w:rsidP="00333759">
      <w:pPr>
        <w:spacing w:line="480" w:lineRule="auto"/>
        <w:jc w:val="center"/>
        <w:rPr>
          <w:rFonts w:ascii="Times New Roman" w:hAnsi="Times New Roman" w:cs="Times New Roman"/>
          <w:sz w:val="24"/>
          <w:szCs w:val="24"/>
        </w:rPr>
      </w:pPr>
    </w:p>
    <w:p w:rsidR="00333759" w:rsidRDefault="00333759" w:rsidP="00333759">
      <w:pPr>
        <w:spacing w:line="480" w:lineRule="auto"/>
        <w:jc w:val="center"/>
        <w:rPr>
          <w:rFonts w:ascii="Times New Roman" w:hAnsi="Times New Roman" w:cs="Times New Roman"/>
          <w:sz w:val="24"/>
          <w:szCs w:val="24"/>
        </w:rPr>
      </w:pPr>
    </w:p>
    <w:p w:rsidR="00333759" w:rsidRDefault="00575C28" w:rsidP="00B57480">
      <w:pPr>
        <w:spacing w:after="0" w:line="480" w:lineRule="auto"/>
        <w:contextualSpacing/>
        <w:jc w:val="center"/>
        <w:rPr>
          <w:rFonts w:ascii="Times New Roman" w:hAnsi="Times New Roman" w:cs="Times New Roman"/>
          <w:sz w:val="24"/>
          <w:szCs w:val="24"/>
        </w:rPr>
      </w:pPr>
      <w:bookmarkStart w:id="0" w:name="_GoBack"/>
      <w:r w:rsidRPr="00333759">
        <w:rPr>
          <w:rFonts w:ascii="Times New Roman" w:hAnsi="Times New Roman" w:cs="Times New Roman"/>
          <w:sz w:val="24"/>
          <w:szCs w:val="24"/>
        </w:rPr>
        <w:t xml:space="preserve">Discrimination, Bias, </w:t>
      </w:r>
      <w:r w:rsidR="00B57480" w:rsidRPr="00333759">
        <w:rPr>
          <w:rFonts w:ascii="Times New Roman" w:hAnsi="Times New Roman" w:cs="Times New Roman"/>
          <w:sz w:val="24"/>
          <w:szCs w:val="24"/>
        </w:rPr>
        <w:t>and</w:t>
      </w:r>
      <w:r w:rsidRPr="00333759">
        <w:rPr>
          <w:rFonts w:ascii="Times New Roman" w:hAnsi="Times New Roman" w:cs="Times New Roman"/>
          <w:sz w:val="24"/>
          <w:szCs w:val="24"/>
        </w:rPr>
        <w:t xml:space="preserve"> Stereo Typing</w:t>
      </w:r>
    </w:p>
    <w:bookmarkEnd w:id="0"/>
    <w:p w:rsidR="00333759" w:rsidRDefault="00575C28" w:rsidP="00B5748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Affiliate:</w:t>
      </w:r>
    </w:p>
    <w:p w:rsidR="00333759" w:rsidRDefault="00575C28" w:rsidP="00B5748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333759" w:rsidRDefault="00333759" w:rsidP="00333759">
      <w:pPr>
        <w:spacing w:line="480" w:lineRule="auto"/>
        <w:jc w:val="center"/>
        <w:rPr>
          <w:rFonts w:ascii="Times New Roman" w:hAnsi="Times New Roman" w:cs="Times New Roman"/>
          <w:sz w:val="24"/>
          <w:szCs w:val="24"/>
        </w:rPr>
      </w:pPr>
    </w:p>
    <w:p w:rsidR="00333759" w:rsidRDefault="00333759" w:rsidP="00333759">
      <w:pPr>
        <w:spacing w:line="480" w:lineRule="auto"/>
        <w:jc w:val="center"/>
        <w:rPr>
          <w:rFonts w:ascii="Times New Roman" w:hAnsi="Times New Roman" w:cs="Times New Roman"/>
          <w:sz w:val="24"/>
          <w:szCs w:val="24"/>
        </w:rPr>
      </w:pPr>
    </w:p>
    <w:p w:rsidR="00333759" w:rsidRDefault="00333759" w:rsidP="00333759">
      <w:pPr>
        <w:spacing w:line="480" w:lineRule="auto"/>
        <w:jc w:val="center"/>
        <w:rPr>
          <w:rFonts w:ascii="Times New Roman" w:hAnsi="Times New Roman" w:cs="Times New Roman"/>
          <w:sz w:val="24"/>
          <w:szCs w:val="24"/>
        </w:rPr>
      </w:pPr>
    </w:p>
    <w:p w:rsidR="00333759" w:rsidRDefault="00333759" w:rsidP="00333759">
      <w:pPr>
        <w:spacing w:line="480" w:lineRule="auto"/>
        <w:jc w:val="center"/>
        <w:rPr>
          <w:rFonts w:ascii="Times New Roman" w:hAnsi="Times New Roman" w:cs="Times New Roman"/>
          <w:sz w:val="24"/>
          <w:szCs w:val="24"/>
        </w:rPr>
      </w:pPr>
    </w:p>
    <w:p w:rsidR="00333759" w:rsidRDefault="00333759" w:rsidP="00333759">
      <w:pPr>
        <w:spacing w:line="480" w:lineRule="auto"/>
        <w:jc w:val="center"/>
        <w:rPr>
          <w:rFonts w:ascii="Times New Roman" w:hAnsi="Times New Roman" w:cs="Times New Roman"/>
          <w:sz w:val="24"/>
          <w:szCs w:val="24"/>
        </w:rPr>
      </w:pPr>
    </w:p>
    <w:p w:rsidR="00333759" w:rsidRDefault="00333759" w:rsidP="00333759">
      <w:pPr>
        <w:spacing w:line="480" w:lineRule="auto"/>
        <w:jc w:val="center"/>
        <w:rPr>
          <w:rFonts w:ascii="Times New Roman" w:hAnsi="Times New Roman" w:cs="Times New Roman"/>
          <w:sz w:val="24"/>
          <w:szCs w:val="24"/>
        </w:rPr>
      </w:pPr>
    </w:p>
    <w:p w:rsidR="00333759" w:rsidRDefault="00333759" w:rsidP="00333759">
      <w:pPr>
        <w:spacing w:line="480" w:lineRule="auto"/>
        <w:jc w:val="center"/>
        <w:rPr>
          <w:rFonts w:ascii="Times New Roman" w:hAnsi="Times New Roman" w:cs="Times New Roman"/>
          <w:sz w:val="24"/>
          <w:szCs w:val="24"/>
        </w:rPr>
      </w:pPr>
    </w:p>
    <w:p w:rsidR="00333759" w:rsidRDefault="00333759" w:rsidP="00333759">
      <w:pPr>
        <w:spacing w:line="480" w:lineRule="auto"/>
        <w:jc w:val="center"/>
        <w:rPr>
          <w:rFonts w:ascii="Times New Roman" w:hAnsi="Times New Roman" w:cs="Times New Roman"/>
          <w:sz w:val="24"/>
          <w:szCs w:val="24"/>
        </w:rPr>
      </w:pPr>
    </w:p>
    <w:p w:rsidR="00333759" w:rsidRDefault="00333759" w:rsidP="00333759">
      <w:pPr>
        <w:spacing w:line="480" w:lineRule="auto"/>
        <w:jc w:val="center"/>
        <w:rPr>
          <w:rFonts w:ascii="Times New Roman" w:hAnsi="Times New Roman" w:cs="Times New Roman"/>
          <w:sz w:val="24"/>
          <w:szCs w:val="24"/>
        </w:rPr>
      </w:pPr>
    </w:p>
    <w:p w:rsidR="00B57480" w:rsidRDefault="00B57480">
      <w:pPr>
        <w:rPr>
          <w:rFonts w:ascii="Times New Roman" w:hAnsi="Times New Roman" w:cs="Times New Roman"/>
          <w:sz w:val="24"/>
          <w:szCs w:val="24"/>
        </w:rPr>
      </w:pPr>
      <w:r>
        <w:rPr>
          <w:rFonts w:ascii="Times New Roman" w:hAnsi="Times New Roman" w:cs="Times New Roman"/>
          <w:sz w:val="24"/>
          <w:szCs w:val="24"/>
        </w:rPr>
        <w:br w:type="page"/>
      </w:r>
    </w:p>
    <w:p w:rsidR="00B57480" w:rsidRDefault="00B57480" w:rsidP="00B57480">
      <w:pPr>
        <w:spacing w:after="0" w:line="480" w:lineRule="auto"/>
        <w:contextualSpacing/>
        <w:jc w:val="center"/>
        <w:rPr>
          <w:rFonts w:ascii="Times New Roman" w:hAnsi="Times New Roman" w:cs="Times New Roman"/>
          <w:sz w:val="24"/>
          <w:szCs w:val="24"/>
        </w:rPr>
      </w:pPr>
      <w:r w:rsidRPr="00333759">
        <w:rPr>
          <w:rFonts w:ascii="Times New Roman" w:hAnsi="Times New Roman" w:cs="Times New Roman"/>
          <w:sz w:val="24"/>
          <w:szCs w:val="24"/>
        </w:rPr>
        <w:lastRenderedPageBreak/>
        <w:t>Discrimination, Bias, and Stereo Typing</w:t>
      </w:r>
    </w:p>
    <w:p w:rsidR="00333759" w:rsidRDefault="00575C28" w:rsidP="00333759">
      <w:pPr>
        <w:spacing w:line="240" w:lineRule="auto"/>
        <w:jc w:val="center"/>
        <w:rPr>
          <w:rFonts w:ascii="Times New Roman" w:hAnsi="Times New Roman" w:cs="Times New Roman"/>
          <w:b/>
          <w:sz w:val="24"/>
          <w:szCs w:val="24"/>
        </w:rPr>
      </w:pPr>
      <w:r w:rsidRPr="00333759">
        <w:rPr>
          <w:rFonts w:ascii="Times New Roman" w:hAnsi="Times New Roman" w:cs="Times New Roman"/>
          <w:b/>
          <w:sz w:val="24"/>
          <w:szCs w:val="24"/>
        </w:rPr>
        <w:t>Introduction</w:t>
      </w:r>
    </w:p>
    <w:p w:rsidR="00333759" w:rsidRDefault="00575C28" w:rsidP="00333759">
      <w:pPr>
        <w:spacing w:line="24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Skin color based discrimination, biases and stereoty</w:t>
      </w:r>
      <w:r w:rsidR="00B57480">
        <w:rPr>
          <w:rFonts w:ascii="Times New Roman" w:hAnsi="Times New Roman" w:cs="Times New Roman"/>
          <w:sz w:val="24"/>
          <w:szCs w:val="24"/>
        </w:rPr>
        <w:t xml:space="preserve">ping has been a global problem. The discrimination </w:t>
      </w:r>
      <w:r>
        <w:rPr>
          <w:rFonts w:ascii="Times New Roman" w:hAnsi="Times New Roman" w:cs="Times New Roman"/>
          <w:sz w:val="24"/>
          <w:szCs w:val="24"/>
        </w:rPr>
        <w:t xml:space="preserve">does not </w:t>
      </w:r>
      <w:r w:rsidR="00B57480">
        <w:rPr>
          <w:rFonts w:ascii="Times New Roman" w:hAnsi="Times New Roman" w:cs="Times New Roman"/>
          <w:sz w:val="24"/>
          <w:szCs w:val="24"/>
        </w:rPr>
        <w:t xml:space="preserve">only </w:t>
      </w:r>
      <w:r>
        <w:rPr>
          <w:rFonts w:ascii="Times New Roman" w:hAnsi="Times New Roman" w:cs="Times New Roman"/>
          <w:sz w:val="24"/>
          <w:szCs w:val="24"/>
        </w:rPr>
        <w:t>attract po</w:t>
      </w:r>
      <w:r w:rsidR="00B57480">
        <w:rPr>
          <w:rFonts w:ascii="Times New Roman" w:hAnsi="Times New Roman" w:cs="Times New Roman"/>
          <w:sz w:val="24"/>
          <w:szCs w:val="24"/>
        </w:rPr>
        <w:t xml:space="preserve">pular opinions in the long run but also allow </w:t>
      </w:r>
      <w:r>
        <w:rPr>
          <w:rFonts w:ascii="Times New Roman" w:hAnsi="Times New Roman" w:cs="Times New Roman"/>
          <w:sz w:val="24"/>
          <w:szCs w:val="24"/>
        </w:rPr>
        <w:t xml:space="preserve">racial discrepancies </w:t>
      </w:r>
      <w:r w:rsidR="00E24899">
        <w:rPr>
          <w:rFonts w:ascii="Times New Roman" w:hAnsi="Times New Roman" w:cs="Times New Roman"/>
          <w:sz w:val="24"/>
          <w:szCs w:val="24"/>
        </w:rPr>
        <w:t>d</w:t>
      </w:r>
      <w:r>
        <w:rPr>
          <w:rFonts w:ascii="Times New Roman" w:hAnsi="Times New Roman" w:cs="Times New Roman"/>
          <w:sz w:val="24"/>
          <w:szCs w:val="24"/>
        </w:rPr>
        <w:t xml:space="preserve">o exist. </w:t>
      </w:r>
      <w:r w:rsidR="001778D7">
        <w:rPr>
          <w:rFonts w:ascii="Times New Roman" w:hAnsi="Times New Roman" w:cs="Times New Roman"/>
          <w:sz w:val="24"/>
          <w:szCs w:val="24"/>
        </w:rPr>
        <w:t xml:space="preserve">Some of the statistical evidence </w:t>
      </w:r>
      <w:proofErr w:type="gramStart"/>
      <w:r w:rsidR="001778D7">
        <w:rPr>
          <w:rFonts w:ascii="Times New Roman" w:hAnsi="Times New Roman" w:cs="Times New Roman"/>
          <w:sz w:val="24"/>
          <w:szCs w:val="24"/>
        </w:rPr>
        <w:t>are</w:t>
      </w:r>
      <w:proofErr w:type="gramEnd"/>
      <w:r w:rsidR="001778D7">
        <w:rPr>
          <w:rFonts w:ascii="Times New Roman" w:hAnsi="Times New Roman" w:cs="Times New Roman"/>
          <w:sz w:val="24"/>
          <w:szCs w:val="24"/>
        </w:rPr>
        <w:t xml:space="preserve"> quite astonishing, providing a clear picture of how racial discrimination has been rationalized in our cultures. In this context, the focus will be on </w:t>
      </w:r>
      <w:r w:rsidR="00E24899">
        <w:rPr>
          <w:rFonts w:ascii="Times New Roman" w:hAnsi="Times New Roman" w:cs="Times New Roman"/>
          <w:sz w:val="24"/>
          <w:szCs w:val="24"/>
        </w:rPr>
        <w:t xml:space="preserve">Latino and Afro-descendants and their suggestive statuses surrounding their ways of life and how such lifestyles portray discrimination, bias, and stereotypes in their jobs, salaries, education, </w:t>
      </w:r>
      <w:r w:rsidR="00B57480">
        <w:rPr>
          <w:rFonts w:ascii="Times New Roman" w:hAnsi="Times New Roman" w:cs="Times New Roman"/>
          <w:sz w:val="24"/>
          <w:szCs w:val="24"/>
        </w:rPr>
        <w:t>and housing</w:t>
      </w:r>
      <w:r w:rsidR="00E24899">
        <w:rPr>
          <w:rFonts w:ascii="Times New Roman" w:hAnsi="Times New Roman" w:cs="Times New Roman"/>
          <w:sz w:val="24"/>
          <w:szCs w:val="24"/>
        </w:rPr>
        <w:t xml:space="preserve"> among other fields.</w:t>
      </w:r>
    </w:p>
    <w:p w:rsidR="00E24899" w:rsidRDefault="00575C28" w:rsidP="00333759">
      <w:pPr>
        <w:spacing w:line="240" w:lineRule="auto"/>
        <w:rPr>
          <w:rFonts w:ascii="Times New Roman" w:hAnsi="Times New Roman" w:cs="Times New Roman"/>
          <w:b/>
          <w:sz w:val="24"/>
          <w:szCs w:val="24"/>
        </w:rPr>
      </w:pPr>
      <w:r w:rsidRPr="00E24899">
        <w:rPr>
          <w:rFonts w:ascii="Times New Roman" w:hAnsi="Times New Roman" w:cs="Times New Roman"/>
          <w:b/>
          <w:sz w:val="24"/>
          <w:szCs w:val="24"/>
        </w:rPr>
        <w:t>Education</w:t>
      </w:r>
    </w:p>
    <w:p w:rsidR="00E24899" w:rsidRDefault="00575C28" w:rsidP="00333759">
      <w:pPr>
        <w:spacing w:line="240" w:lineRule="auto"/>
        <w:rPr>
          <w:rFonts w:ascii="Times New Roman" w:hAnsi="Times New Roman" w:cs="Times New Roman"/>
          <w:sz w:val="24"/>
          <w:szCs w:val="24"/>
        </w:rPr>
      </w:pPr>
      <w:r>
        <w:rPr>
          <w:rFonts w:ascii="Times New Roman" w:hAnsi="Times New Roman" w:cs="Times New Roman"/>
          <w:b/>
          <w:sz w:val="24"/>
          <w:szCs w:val="24"/>
        </w:rPr>
        <w:tab/>
      </w:r>
      <w:r w:rsidR="002A34D6">
        <w:rPr>
          <w:rFonts w:ascii="Times New Roman" w:hAnsi="Times New Roman" w:cs="Times New Roman"/>
          <w:sz w:val="24"/>
          <w:szCs w:val="24"/>
        </w:rPr>
        <w:t>With education, t</w:t>
      </w:r>
      <w:r w:rsidR="00BC1D74">
        <w:rPr>
          <w:rFonts w:ascii="Times New Roman" w:hAnsi="Times New Roman" w:cs="Times New Roman"/>
          <w:sz w:val="24"/>
          <w:szCs w:val="24"/>
        </w:rPr>
        <w:t>here is a difference between having access to education and quality of education. Considerably, a few of the young Afro and Latino's manage to have a quality education, through incentives like scholarship programs, which is never the case to the many others. According to Morrison</w:t>
      </w:r>
      <w:r w:rsidR="00024E4E">
        <w:rPr>
          <w:rFonts w:ascii="Times New Roman" w:hAnsi="Times New Roman" w:cs="Times New Roman"/>
          <w:sz w:val="24"/>
          <w:szCs w:val="24"/>
        </w:rPr>
        <w:t xml:space="preserve"> </w:t>
      </w:r>
      <w:r w:rsidR="00BC1D74">
        <w:rPr>
          <w:rFonts w:ascii="Times New Roman" w:hAnsi="Times New Roman" w:cs="Times New Roman"/>
          <w:sz w:val="24"/>
          <w:szCs w:val="24"/>
        </w:rPr>
        <w:t xml:space="preserve">(2016), there are possible causes of access versus a quality education, one being marginalization, where resources that could offer quality education are not tapped properly on their communities. Secondly, quality access is not affordable, considering their </w:t>
      </w:r>
      <w:r w:rsidR="00024E4E">
        <w:rPr>
          <w:rFonts w:ascii="Times New Roman" w:hAnsi="Times New Roman" w:cs="Times New Roman"/>
          <w:sz w:val="24"/>
          <w:szCs w:val="24"/>
        </w:rPr>
        <w:t>jobs, low wages among other demoralizing conditions.</w:t>
      </w:r>
    </w:p>
    <w:p w:rsidR="00024E4E" w:rsidRDefault="00575C28" w:rsidP="00333759">
      <w:pPr>
        <w:spacing w:line="240" w:lineRule="auto"/>
        <w:rPr>
          <w:rFonts w:ascii="Times New Roman" w:hAnsi="Times New Roman" w:cs="Times New Roman"/>
          <w:b/>
          <w:sz w:val="24"/>
          <w:szCs w:val="24"/>
        </w:rPr>
      </w:pPr>
      <w:r w:rsidRPr="00024E4E">
        <w:rPr>
          <w:rFonts w:ascii="Times New Roman" w:hAnsi="Times New Roman" w:cs="Times New Roman"/>
          <w:b/>
          <w:sz w:val="24"/>
          <w:szCs w:val="24"/>
        </w:rPr>
        <w:t>Jobs</w:t>
      </w:r>
    </w:p>
    <w:p w:rsidR="004D05AB" w:rsidRDefault="00575C28" w:rsidP="00333759">
      <w:pPr>
        <w:spacing w:line="24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It is disappointing to know that good grades cannot sol</w:t>
      </w:r>
      <w:r w:rsidR="004B61F3">
        <w:rPr>
          <w:rFonts w:ascii="Times New Roman" w:hAnsi="Times New Roman" w:cs="Times New Roman"/>
          <w:sz w:val="24"/>
          <w:szCs w:val="24"/>
        </w:rPr>
        <w:t>ve inequality or biases within today’s cultures</w:t>
      </w:r>
      <w:r>
        <w:rPr>
          <w:rFonts w:ascii="Times New Roman" w:hAnsi="Times New Roman" w:cs="Times New Roman"/>
          <w:sz w:val="24"/>
          <w:szCs w:val="24"/>
        </w:rPr>
        <w:t xml:space="preserve">. A report summarized by Sherman (2017), highlights that hiring biases for African-Americans and Latinos </w:t>
      </w:r>
      <w:r w:rsidR="006C4661">
        <w:rPr>
          <w:rFonts w:ascii="Times New Roman" w:hAnsi="Times New Roman" w:cs="Times New Roman"/>
          <w:sz w:val="24"/>
          <w:szCs w:val="24"/>
        </w:rPr>
        <w:t>ha</w:t>
      </w:r>
      <w:r>
        <w:rPr>
          <w:rFonts w:ascii="Times New Roman" w:hAnsi="Times New Roman" w:cs="Times New Roman"/>
          <w:sz w:val="24"/>
          <w:szCs w:val="24"/>
        </w:rPr>
        <w:t>ve not changed at all for the past 25 years.</w:t>
      </w:r>
      <w:r w:rsidR="006C4661">
        <w:rPr>
          <w:rFonts w:ascii="Times New Roman" w:hAnsi="Times New Roman" w:cs="Times New Roman"/>
          <w:sz w:val="24"/>
          <w:szCs w:val="24"/>
        </w:rPr>
        <w:t xml:space="preserve"> This</w:t>
      </w:r>
      <w:r w:rsidR="00B57480">
        <w:rPr>
          <w:rFonts w:ascii="Times New Roman" w:hAnsi="Times New Roman" w:cs="Times New Roman"/>
          <w:sz w:val="24"/>
          <w:szCs w:val="24"/>
        </w:rPr>
        <w:t xml:space="preserve"> report</w:t>
      </w:r>
      <w:r w:rsidR="006C4661">
        <w:rPr>
          <w:rFonts w:ascii="Times New Roman" w:hAnsi="Times New Roman" w:cs="Times New Roman"/>
          <w:sz w:val="24"/>
          <w:szCs w:val="24"/>
        </w:rPr>
        <w:t xml:space="preserve"> was a comparison report </w:t>
      </w:r>
      <w:r w:rsidR="00B57480">
        <w:rPr>
          <w:rFonts w:ascii="Times New Roman" w:hAnsi="Times New Roman" w:cs="Times New Roman"/>
          <w:sz w:val="24"/>
          <w:szCs w:val="24"/>
        </w:rPr>
        <w:t>between collections</w:t>
      </w:r>
      <w:r w:rsidR="006C4661">
        <w:rPr>
          <w:rFonts w:ascii="Times New Roman" w:hAnsi="Times New Roman" w:cs="Times New Roman"/>
          <w:sz w:val="24"/>
          <w:szCs w:val="24"/>
        </w:rPr>
        <w:t xml:space="preserve"> of studies in 1989 with the year 2007. It is since then that the study shares of how whites have a 36% better chance to get a call back than African Americans and 24% more callbacks that Latinos, up to date.</w:t>
      </w:r>
      <w:r>
        <w:rPr>
          <w:rFonts w:ascii="Times New Roman" w:hAnsi="Times New Roman" w:cs="Times New Roman"/>
          <w:sz w:val="24"/>
          <w:szCs w:val="24"/>
        </w:rPr>
        <w:t xml:space="preserve"> Additionally, </w:t>
      </w:r>
      <w:r w:rsidRPr="004D05AB">
        <w:rPr>
          <w:rFonts w:ascii="Times New Roman" w:hAnsi="Times New Roman" w:cs="Times New Roman"/>
          <w:sz w:val="24"/>
          <w:szCs w:val="24"/>
        </w:rPr>
        <w:t xml:space="preserve">Professors </w:t>
      </w:r>
      <w:proofErr w:type="spellStart"/>
      <w:r w:rsidRPr="004D05AB">
        <w:rPr>
          <w:rFonts w:ascii="Times New Roman" w:hAnsi="Times New Roman" w:cs="Times New Roman"/>
          <w:sz w:val="24"/>
          <w:szCs w:val="24"/>
        </w:rPr>
        <w:t>Mullainathan</w:t>
      </w:r>
      <w:proofErr w:type="spellEnd"/>
      <w:r w:rsidRPr="004D05AB">
        <w:rPr>
          <w:rFonts w:ascii="Times New Roman" w:hAnsi="Times New Roman" w:cs="Times New Roman"/>
          <w:sz w:val="24"/>
          <w:szCs w:val="24"/>
        </w:rPr>
        <w:t xml:space="preserve"> and Bertrand </w:t>
      </w:r>
      <w:r>
        <w:rPr>
          <w:rFonts w:ascii="Times New Roman" w:hAnsi="Times New Roman" w:cs="Times New Roman"/>
          <w:sz w:val="24"/>
          <w:szCs w:val="24"/>
        </w:rPr>
        <w:t>conducted a field experiment that involved 5000 resumes, where whites were 50% more likely to receive callbacks than blacks. The comparison equated to "a white name yielding</w:t>
      </w:r>
      <w:r w:rsidRPr="004D05AB">
        <w:rPr>
          <w:rFonts w:ascii="Times New Roman" w:hAnsi="Times New Roman" w:cs="Times New Roman"/>
          <w:sz w:val="24"/>
          <w:szCs w:val="24"/>
        </w:rPr>
        <w:t xml:space="preserve"> as many more callbacks as an additional eight years of experience</w:t>
      </w:r>
      <w:r>
        <w:rPr>
          <w:rFonts w:ascii="Times New Roman" w:hAnsi="Times New Roman" w:cs="Times New Roman"/>
          <w:sz w:val="24"/>
          <w:szCs w:val="24"/>
        </w:rPr>
        <w:t xml:space="preserve">”, </w:t>
      </w:r>
      <w:r>
        <w:t>(</w:t>
      </w:r>
      <w:r>
        <w:rPr>
          <w:rFonts w:ascii="Times New Roman" w:hAnsi="Times New Roman" w:cs="Times New Roman"/>
          <w:sz w:val="24"/>
          <w:szCs w:val="24"/>
        </w:rPr>
        <w:t>Bertrand, et al,</w:t>
      </w:r>
      <w:r w:rsidRPr="004D05AB">
        <w:rPr>
          <w:rFonts w:ascii="Times New Roman" w:hAnsi="Times New Roman" w:cs="Times New Roman"/>
          <w:sz w:val="24"/>
          <w:szCs w:val="24"/>
        </w:rPr>
        <w:t xml:space="preserve"> 2004</w:t>
      </w:r>
      <w:r>
        <w:rPr>
          <w:rFonts w:ascii="Times New Roman" w:hAnsi="Times New Roman" w:cs="Times New Roman"/>
          <w:sz w:val="24"/>
          <w:szCs w:val="24"/>
        </w:rPr>
        <w:t>)</w:t>
      </w:r>
      <w:r w:rsidRPr="004D05AB">
        <w:rPr>
          <w:rFonts w:ascii="Times New Roman" w:hAnsi="Times New Roman" w:cs="Times New Roman"/>
          <w:sz w:val="24"/>
          <w:szCs w:val="24"/>
        </w:rPr>
        <w:t>.</w:t>
      </w:r>
    </w:p>
    <w:p w:rsidR="006C4661" w:rsidRDefault="00575C28" w:rsidP="00333759">
      <w:pPr>
        <w:spacing w:line="240" w:lineRule="auto"/>
        <w:rPr>
          <w:rFonts w:ascii="Times New Roman" w:hAnsi="Times New Roman" w:cs="Times New Roman"/>
          <w:b/>
          <w:sz w:val="24"/>
          <w:szCs w:val="24"/>
        </w:rPr>
      </w:pPr>
      <w:r w:rsidRPr="006C4661">
        <w:rPr>
          <w:rFonts w:ascii="Times New Roman" w:hAnsi="Times New Roman" w:cs="Times New Roman"/>
          <w:b/>
          <w:sz w:val="24"/>
          <w:szCs w:val="24"/>
        </w:rPr>
        <w:t>Salaries</w:t>
      </w:r>
    </w:p>
    <w:p w:rsidR="006C4661" w:rsidRDefault="00575C28" w:rsidP="00EF52EA">
      <w:pPr>
        <w:spacing w:line="24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For the few Afro and Latino who manage to secure a decent job, it is likely that they could earn less than any other race hired for the same job or task.</w:t>
      </w:r>
      <w:r w:rsidR="00EF52EA">
        <w:rPr>
          <w:rFonts w:ascii="Times New Roman" w:hAnsi="Times New Roman" w:cs="Times New Roman"/>
          <w:sz w:val="24"/>
          <w:szCs w:val="24"/>
        </w:rPr>
        <w:t xml:space="preserve"> From a study by </w:t>
      </w:r>
      <w:r w:rsidR="00EF52EA" w:rsidRPr="00EF52EA">
        <w:rPr>
          <w:rFonts w:ascii="Times New Roman" w:hAnsi="Times New Roman" w:cs="Times New Roman"/>
          <w:sz w:val="24"/>
          <w:szCs w:val="24"/>
        </w:rPr>
        <w:t xml:space="preserve">Nicole </w:t>
      </w:r>
      <w:proofErr w:type="spellStart"/>
      <w:r w:rsidR="00EF52EA" w:rsidRPr="00EF52EA">
        <w:rPr>
          <w:rFonts w:ascii="Times New Roman" w:hAnsi="Times New Roman" w:cs="Times New Roman"/>
          <w:sz w:val="24"/>
          <w:szCs w:val="24"/>
        </w:rPr>
        <w:t>Kreisberg</w:t>
      </w:r>
      <w:proofErr w:type="spellEnd"/>
      <w:r w:rsidR="00EF52EA">
        <w:rPr>
          <w:rFonts w:ascii="Times New Roman" w:hAnsi="Times New Roman" w:cs="Times New Roman"/>
          <w:sz w:val="24"/>
          <w:szCs w:val="24"/>
        </w:rPr>
        <w:t xml:space="preserve">, concludes that Latinos earn </w:t>
      </w:r>
      <w:r w:rsidR="00EF52EA" w:rsidRPr="00EF52EA">
        <w:rPr>
          <w:rFonts w:ascii="Times New Roman" w:hAnsi="Times New Roman" w:cs="Times New Roman"/>
          <w:sz w:val="24"/>
          <w:szCs w:val="24"/>
        </w:rPr>
        <w:t xml:space="preserve">$16,353 a year less </w:t>
      </w:r>
      <w:r w:rsidR="00EF52EA">
        <w:rPr>
          <w:rFonts w:ascii="Times New Roman" w:hAnsi="Times New Roman" w:cs="Times New Roman"/>
          <w:sz w:val="24"/>
          <w:szCs w:val="24"/>
        </w:rPr>
        <w:t xml:space="preserve">than any other individuals, while African Americans earn </w:t>
      </w:r>
      <w:r w:rsidR="00EF52EA" w:rsidRPr="00EF52EA">
        <w:rPr>
          <w:rFonts w:ascii="Times New Roman" w:hAnsi="Times New Roman" w:cs="Times New Roman"/>
          <w:sz w:val="24"/>
          <w:szCs w:val="24"/>
        </w:rPr>
        <w:t>$3,656 less than whites</w:t>
      </w:r>
      <w:r w:rsidR="00EF52EA">
        <w:rPr>
          <w:rFonts w:ascii="Times New Roman" w:hAnsi="Times New Roman" w:cs="Times New Roman"/>
          <w:sz w:val="24"/>
          <w:szCs w:val="24"/>
        </w:rPr>
        <w:t>, (</w:t>
      </w:r>
      <w:proofErr w:type="spellStart"/>
      <w:r w:rsidR="00EF52EA">
        <w:rPr>
          <w:rFonts w:ascii="Times New Roman" w:hAnsi="Times New Roman" w:cs="Times New Roman"/>
          <w:sz w:val="24"/>
          <w:szCs w:val="24"/>
        </w:rPr>
        <w:t>Guynn</w:t>
      </w:r>
      <w:proofErr w:type="spellEnd"/>
      <w:r w:rsidR="00EF52EA">
        <w:rPr>
          <w:rFonts w:ascii="Times New Roman" w:hAnsi="Times New Roman" w:cs="Times New Roman"/>
          <w:sz w:val="24"/>
          <w:szCs w:val="24"/>
        </w:rPr>
        <w:t>, 2014).</w:t>
      </w:r>
      <w:r w:rsidR="00EF52EA" w:rsidRPr="00EF52EA">
        <w:rPr>
          <w:rFonts w:ascii="Times New Roman" w:hAnsi="Times New Roman" w:cs="Times New Roman"/>
          <w:sz w:val="24"/>
          <w:szCs w:val="24"/>
        </w:rPr>
        <w:t xml:space="preserve"> </w:t>
      </w:r>
      <w:r w:rsidR="000F47D7">
        <w:rPr>
          <w:rFonts w:ascii="Times New Roman" w:hAnsi="Times New Roman" w:cs="Times New Roman"/>
          <w:sz w:val="24"/>
          <w:szCs w:val="24"/>
        </w:rPr>
        <w:t xml:space="preserve">Courtney </w:t>
      </w:r>
      <w:proofErr w:type="spellStart"/>
      <w:r w:rsidR="000F47D7">
        <w:rPr>
          <w:rFonts w:ascii="Times New Roman" w:hAnsi="Times New Roman" w:cs="Times New Roman"/>
          <w:sz w:val="24"/>
          <w:szCs w:val="24"/>
        </w:rPr>
        <w:t>Connley</w:t>
      </w:r>
      <w:proofErr w:type="spellEnd"/>
      <w:r w:rsidR="000F47D7">
        <w:rPr>
          <w:rFonts w:ascii="Times New Roman" w:hAnsi="Times New Roman" w:cs="Times New Roman"/>
          <w:sz w:val="24"/>
          <w:szCs w:val="24"/>
        </w:rPr>
        <w:t xml:space="preserve"> (2018</w:t>
      </w:r>
      <w:proofErr w:type="gramStart"/>
      <w:r w:rsidR="000F47D7">
        <w:rPr>
          <w:rFonts w:ascii="Times New Roman" w:hAnsi="Times New Roman" w:cs="Times New Roman"/>
          <w:sz w:val="24"/>
          <w:szCs w:val="24"/>
        </w:rPr>
        <w:t>),</w:t>
      </w:r>
      <w:proofErr w:type="gramEnd"/>
      <w:r w:rsidR="000F47D7">
        <w:rPr>
          <w:rFonts w:ascii="Times New Roman" w:hAnsi="Times New Roman" w:cs="Times New Roman"/>
          <w:sz w:val="24"/>
          <w:szCs w:val="24"/>
        </w:rPr>
        <w:t xml:space="preserve"> expounds on these facts, which seems to deteriorates much worse wh</w:t>
      </w:r>
      <w:r w:rsidR="00EF52EA">
        <w:rPr>
          <w:rFonts w:ascii="Times New Roman" w:hAnsi="Times New Roman" w:cs="Times New Roman"/>
          <w:sz w:val="24"/>
          <w:szCs w:val="24"/>
        </w:rPr>
        <w:t xml:space="preserve">en we drag in gender inequality factor, where </w:t>
      </w:r>
      <w:r w:rsidR="00EF52EA" w:rsidRPr="00EF52EA">
        <w:rPr>
          <w:rFonts w:ascii="Times New Roman" w:hAnsi="Times New Roman" w:cs="Times New Roman"/>
          <w:sz w:val="24"/>
          <w:szCs w:val="24"/>
        </w:rPr>
        <w:t xml:space="preserve">black women earn $0.63 </w:t>
      </w:r>
      <w:r w:rsidR="00EF52EA">
        <w:rPr>
          <w:rFonts w:ascii="Times New Roman" w:hAnsi="Times New Roman" w:cs="Times New Roman"/>
          <w:sz w:val="24"/>
          <w:szCs w:val="24"/>
        </w:rPr>
        <w:t>and</w:t>
      </w:r>
      <w:r w:rsidR="00EF52EA" w:rsidRPr="00EF52EA">
        <w:rPr>
          <w:rFonts w:ascii="Times New Roman" w:hAnsi="Times New Roman" w:cs="Times New Roman"/>
          <w:sz w:val="24"/>
          <w:szCs w:val="24"/>
        </w:rPr>
        <w:t xml:space="preserve"> Latina women earn $0.54</w:t>
      </w:r>
      <w:r w:rsidR="00EF52EA">
        <w:rPr>
          <w:rFonts w:ascii="Times New Roman" w:hAnsi="Times New Roman" w:cs="Times New Roman"/>
          <w:sz w:val="24"/>
          <w:szCs w:val="24"/>
        </w:rPr>
        <w:t xml:space="preserve"> </w:t>
      </w:r>
      <w:r w:rsidR="00EF52EA" w:rsidRPr="00EF52EA">
        <w:rPr>
          <w:rFonts w:ascii="Times New Roman" w:hAnsi="Times New Roman" w:cs="Times New Roman"/>
          <w:sz w:val="24"/>
          <w:szCs w:val="24"/>
        </w:rPr>
        <w:t xml:space="preserve">for every dollar earned by their white male counterparts. </w:t>
      </w:r>
    </w:p>
    <w:p w:rsidR="00EF52EA" w:rsidRDefault="00575C28" w:rsidP="00EF52EA">
      <w:pPr>
        <w:spacing w:line="240" w:lineRule="auto"/>
        <w:rPr>
          <w:rFonts w:ascii="Times New Roman" w:hAnsi="Times New Roman" w:cs="Times New Roman"/>
          <w:b/>
          <w:sz w:val="24"/>
          <w:szCs w:val="24"/>
        </w:rPr>
      </w:pPr>
      <w:r w:rsidRPr="00EF52EA">
        <w:rPr>
          <w:rFonts w:ascii="Times New Roman" w:hAnsi="Times New Roman" w:cs="Times New Roman"/>
          <w:b/>
          <w:sz w:val="24"/>
          <w:szCs w:val="24"/>
        </w:rPr>
        <w:t>Housing</w:t>
      </w:r>
    </w:p>
    <w:p w:rsidR="00EF52EA" w:rsidRDefault="00575C28" w:rsidP="00EF52EA">
      <w:pPr>
        <w:spacing w:line="240" w:lineRule="auto"/>
        <w:rPr>
          <w:rFonts w:ascii="Times New Roman" w:hAnsi="Times New Roman" w:cs="Times New Roman"/>
          <w:sz w:val="24"/>
          <w:szCs w:val="24"/>
        </w:rPr>
      </w:pPr>
      <w:r>
        <w:rPr>
          <w:rFonts w:ascii="Times New Roman" w:hAnsi="Times New Roman" w:cs="Times New Roman"/>
          <w:b/>
          <w:sz w:val="24"/>
          <w:szCs w:val="24"/>
        </w:rPr>
        <w:tab/>
      </w:r>
      <w:r w:rsidR="00C92E16">
        <w:rPr>
          <w:rFonts w:ascii="Times New Roman" w:hAnsi="Times New Roman" w:cs="Times New Roman"/>
          <w:sz w:val="24"/>
          <w:szCs w:val="24"/>
        </w:rPr>
        <w:t xml:space="preserve">House ownership is an American dream for </w:t>
      </w:r>
      <w:r w:rsidR="004B61F3">
        <w:rPr>
          <w:rFonts w:ascii="Times New Roman" w:hAnsi="Times New Roman" w:cs="Times New Roman"/>
          <w:sz w:val="24"/>
          <w:szCs w:val="24"/>
        </w:rPr>
        <w:t>everyone;</w:t>
      </w:r>
      <w:r w:rsidR="00C92E16">
        <w:rPr>
          <w:rFonts w:ascii="Times New Roman" w:hAnsi="Times New Roman" w:cs="Times New Roman"/>
          <w:sz w:val="24"/>
          <w:szCs w:val="24"/>
        </w:rPr>
        <w:t xml:space="preserve"> however, it is startling to expect an</w:t>
      </w:r>
      <w:r w:rsidR="00CB5AE7">
        <w:rPr>
          <w:rFonts w:ascii="Times New Roman" w:hAnsi="Times New Roman" w:cs="Times New Roman"/>
          <w:sz w:val="24"/>
          <w:szCs w:val="24"/>
        </w:rPr>
        <w:t xml:space="preserve">y discrimination on the sector. Sharing the thoughts of Herron (2018), housing among Afro and Latino descendants has been influenced by other underlying factors that compromise their </w:t>
      </w:r>
      <w:r w:rsidR="00CB5AE7">
        <w:rPr>
          <w:rFonts w:ascii="Times New Roman" w:hAnsi="Times New Roman" w:cs="Times New Roman"/>
          <w:sz w:val="24"/>
          <w:szCs w:val="24"/>
        </w:rPr>
        <w:lastRenderedPageBreak/>
        <w:t>financial capabilities. Some of these factors include huge college debts, lower incomes</w:t>
      </w:r>
      <w:r w:rsidR="00AF5DF5">
        <w:rPr>
          <w:rFonts w:ascii="Times New Roman" w:hAnsi="Times New Roman" w:cs="Times New Roman"/>
          <w:sz w:val="24"/>
          <w:szCs w:val="24"/>
        </w:rPr>
        <w:t xml:space="preserve">, and </w:t>
      </w:r>
      <w:r w:rsidR="00CB5AE7">
        <w:rPr>
          <w:rFonts w:ascii="Times New Roman" w:hAnsi="Times New Roman" w:cs="Times New Roman"/>
          <w:sz w:val="24"/>
          <w:szCs w:val="24"/>
        </w:rPr>
        <w:t xml:space="preserve">mortgage </w:t>
      </w:r>
      <w:r w:rsidR="00AF5DF5">
        <w:rPr>
          <w:rFonts w:ascii="Times New Roman" w:hAnsi="Times New Roman" w:cs="Times New Roman"/>
          <w:sz w:val="24"/>
          <w:szCs w:val="24"/>
        </w:rPr>
        <w:t>approval challenges. This</w:t>
      </w:r>
      <w:r w:rsidR="004B61F3">
        <w:rPr>
          <w:rFonts w:ascii="Times New Roman" w:hAnsi="Times New Roman" w:cs="Times New Roman"/>
          <w:sz w:val="24"/>
          <w:szCs w:val="24"/>
        </w:rPr>
        <w:t xml:space="preserve"> deficiency</w:t>
      </w:r>
      <w:r w:rsidR="00AF5DF5">
        <w:rPr>
          <w:rFonts w:ascii="Times New Roman" w:hAnsi="Times New Roman" w:cs="Times New Roman"/>
          <w:sz w:val="24"/>
          <w:szCs w:val="24"/>
        </w:rPr>
        <w:t xml:space="preserve"> compels </w:t>
      </w:r>
      <w:r w:rsidR="004B61F3">
        <w:rPr>
          <w:rFonts w:ascii="Times New Roman" w:hAnsi="Times New Roman" w:cs="Times New Roman"/>
          <w:sz w:val="24"/>
          <w:szCs w:val="24"/>
        </w:rPr>
        <w:t xml:space="preserve">such people </w:t>
      </w:r>
      <w:r w:rsidR="00AF5DF5">
        <w:rPr>
          <w:rFonts w:ascii="Times New Roman" w:hAnsi="Times New Roman" w:cs="Times New Roman"/>
          <w:sz w:val="24"/>
          <w:szCs w:val="24"/>
        </w:rPr>
        <w:t>to settle for pocket-friendly housing, which has an average rating way below other racial groups have.</w:t>
      </w:r>
    </w:p>
    <w:p w:rsidR="00AF5DF5" w:rsidRDefault="00575C28" w:rsidP="00AF5DF5">
      <w:pPr>
        <w:spacing w:line="240" w:lineRule="auto"/>
        <w:jc w:val="center"/>
        <w:rPr>
          <w:rFonts w:ascii="Times New Roman" w:hAnsi="Times New Roman" w:cs="Times New Roman"/>
          <w:b/>
          <w:sz w:val="24"/>
          <w:szCs w:val="24"/>
        </w:rPr>
      </w:pPr>
      <w:r w:rsidRPr="00AF5DF5">
        <w:rPr>
          <w:rFonts w:ascii="Times New Roman" w:hAnsi="Times New Roman" w:cs="Times New Roman"/>
          <w:b/>
          <w:sz w:val="24"/>
          <w:szCs w:val="24"/>
        </w:rPr>
        <w:t>Conclusion</w:t>
      </w:r>
    </w:p>
    <w:p w:rsidR="00DD789E" w:rsidRDefault="00575C28" w:rsidP="001B02CC">
      <w:pPr>
        <w:spacing w:line="240" w:lineRule="auto"/>
        <w:ind w:firstLine="720"/>
        <w:rPr>
          <w:rFonts w:ascii="Times New Roman" w:hAnsi="Times New Roman" w:cs="Times New Roman"/>
          <w:sz w:val="24"/>
          <w:szCs w:val="24"/>
        </w:rPr>
      </w:pPr>
      <w:r>
        <w:rPr>
          <w:rFonts w:ascii="Times New Roman" w:hAnsi="Times New Roman" w:cs="Times New Roman"/>
          <w:sz w:val="24"/>
          <w:szCs w:val="24"/>
        </w:rPr>
        <w:t>Reviewing the lifestyle of Afro and Latino descendants, there is a shred of clear and supportive evidence that showcases discrimination, biases, and stereotypes to a larger extent. Considering how the system works today, with substandard education, minimized opportunities and deprived financial muscles, there is less credit for one having a better shot on life. The rate of homeless individuals and crime related affairs among Latinos and African Americans reflects much of what is left for these groups to survive one. Race and ethnicity, in my opinion, should not come in between rights and basic need, everyone should stand on an equal chance of having a better life.</w:t>
      </w:r>
    </w:p>
    <w:p w:rsidR="002F5E49" w:rsidRDefault="002F5E49" w:rsidP="00DD789E">
      <w:pPr>
        <w:jc w:val="center"/>
        <w:rPr>
          <w:rFonts w:ascii="Times New Roman" w:hAnsi="Times New Roman" w:cs="Times New Roman"/>
          <w:sz w:val="24"/>
          <w:szCs w:val="24"/>
        </w:rPr>
      </w:pPr>
    </w:p>
    <w:p w:rsidR="002F5E49" w:rsidRDefault="002F5E49" w:rsidP="00DD789E">
      <w:pPr>
        <w:jc w:val="center"/>
        <w:rPr>
          <w:rFonts w:ascii="Times New Roman" w:hAnsi="Times New Roman" w:cs="Times New Roman"/>
          <w:sz w:val="24"/>
          <w:szCs w:val="24"/>
        </w:rPr>
      </w:pPr>
    </w:p>
    <w:p w:rsidR="002F5E49" w:rsidRDefault="002F5E49" w:rsidP="00DD789E">
      <w:pPr>
        <w:jc w:val="center"/>
        <w:rPr>
          <w:rFonts w:ascii="Times New Roman" w:hAnsi="Times New Roman" w:cs="Times New Roman"/>
          <w:sz w:val="24"/>
          <w:szCs w:val="24"/>
        </w:rPr>
      </w:pPr>
    </w:p>
    <w:p w:rsidR="002F5E49" w:rsidRDefault="002F5E49" w:rsidP="00DD789E">
      <w:pPr>
        <w:jc w:val="center"/>
        <w:rPr>
          <w:rFonts w:ascii="Times New Roman" w:hAnsi="Times New Roman" w:cs="Times New Roman"/>
          <w:sz w:val="24"/>
          <w:szCs w:val="24"/>
        </w:rPr>
      </w:pPr>
    </w:p>
    <w:p w:rsidR="002F5E49" w:rsidRDefault="002F5E49" w:rsidP="00DD789E">
      <w:pPr>
        <w:jc w:val="center"/>
        <w:rPr>
          <w:rFonts w:ascii="Times New Roman" w:hAnsi="Times New Roman" w:cs="Times New Roman"/>
          <w:sz w:val="24"/>
          <w:szCs w:val="24"/>
        </w:rPr>
      </w:pPr>
    </w:p>
    <w:p w:rsidR="002F5E49" w:rsidRDefault="002F5E49" w:rsidP="00DD789E">
      <w:pPr>
        <w:jc w:val="center"/>
        <w:rPr>
          <w:rFonts w:ascii="Times New Roman" w:hAnsi="Times New Roman" w:cs="Times New Roman"/>
          <w:sz w:val="24"/>
          <w:szCs w:val="24"/>
        </w:rPr>
      </w:pPr>
    </w:p>
    <w:p w:rsidR="002F5E49" w:rsidRDefault="002F5E49" w:rsidP="00DD789E">
      <w:pPr>
        <w:jc w:val="center"/>
        <w:rPr>
          <w:rFonts w:ascii="Times New Roman" w:hAnsi="Times New Roman" w:cs="Times New Roman"/>
          <w:sz w:val="24"/>
          <w:szCs w:val="24"/>
        </w:rPr>
      </w:pPr>
    </w:p>
    <w:p w:rsidR="002F5E49" w:rsidRDefault="002F5E49" w:rsidP="00DD789E">
      <w:pPr>
        <w:jc w:val="center"/>
        <w:rPr>
          <w:rFonts w:ascii="Times New Roman" w:hAnsi="Times New Roman" w:cs="Times New Roman"/>
          <w:sz w:val="24"/>
          <w:szCs w:val="24"/>
        </w:rPr>
      </w:pPr>
    </w:p>
    <w:p w:rsidR="002F5E49" w:rsidRDefault="002F5E49" w:rsidP="00DD789E">
      <w:pPr>
        <w:jc w:val="center"/>
        <w:rPr>
          <w:rFonts w:ascii="Times New Roman" w:hAnsi="Times New Roman" w:cs="Times New Roman"/>
          <w:sz w:val="24"/>
          <w:szCs w:val="24"/>
        </w:rPr>
      </w:pPr>
    </w:p>
    <w:p w:rsidR="002F5E49" w:rsidRDefault="002F5E49" w:rsidP="00DD789E">
      <w:pPr>
        <w:jc w:val="center"/>
        <w:rPr>
          <w:rFonts w:ascii="Times New Roman" w:hAnsi="Times New Roman" w:cs="Times New Roman"/>
          <w:sz w:val="24"/>
          <w:szCs w:val="24"/>
        </w:rPr>
      </w:pPr>
    </w:p>
    <w:p w:rsidR="002F5E49" w:rsidRDefault="002F5E49" w:rsidP="00DD789E">
      <w:pPr>
        <w:jc w:val="center"/>
        <w:rPr>
          <w:rFonts w:ascii="Times New Roman" w:hAnsi="Times New Roman" w:cs="Times New Roman"/>
          <w:sz w:val="24"/>
          <w:szCs w:val="24"/>
        </w:rPr>
      </w:pPr>
    </w:p>
    <w:p w:rsidR="002F5E49" w:rsidRDefault="002F5E49" w:rsidP="00DD789E">
      <w:pPr>
        <w:jc w:val="center"/>
        <w:rPr>
          <w:rFonts w:ascii="Times New Roman" w:hAnsi="Times New Roman" w:cs="Times New Roman"/>
          <w:sz w:val="24"/>
          <w:szCs w:val="24"/>
        </w:rPr>
      </w:pPr>
    </w:p>
    <w:p w:rsidR="002F5E49" w:rsidRDefault="002F5E49" w:rsidP="00DD789E">
      <w:pPr>
        <w:jc w:val="center"/>
        <w:rPr>
          <w:rFonts w:ascii="Times New Roman" w:hAnsi="Times New Roman" w:cs="Times New Roman"/>
          <w:sz w:val="24"/>
          <w:szCs w:val="24"/>
        </w:rPr>
      </w:pPr>
    </w:p>
    <w:p w:rsidR="002F5E49" w:rsidRDefault="002F5E49" w:rsidP="00DD789E">
      <w:pPr>
        <w:jc w:val="center"/>
        <w:rPr>
          <w:rFonts w:ascii="Times New Roman" w:hAnsi="Times New Roman" w:cs="Times New Roman"/>
          <w:sz w:val="24"/>
          <w:szCs w:val="24"/>
        </w:rPr>
      </w:pPr>
    </w:p>
    <w:p w:rsidR="002F5E49" w:rsidRDefault="002F5E49" w:rsidP="00DD789E">
      <w:pPr>
        <w:jc w:val="center"/>
        <w:rPr>
          <w:rFonts w:ascii="Times New Roman" w:hAnsi="Times New Roman" w:cs="Times New Roman"/>
          <w:sz w:val="24"/>
          <w:szCs w:val="24"/>
        </w:rPr>
      </w:pPr>
    </w:p>
    <w:p w:rsidR="002F5E49" w:rsidRDefault="002F5E49" w:rsidP="00DD789E">
      <w:pPr>
        <w:jc w:val="center"/>
        <w:rPr>
          <w:rFonts w:ascii="Times New Roman" w:hAnsi="Times New Roman" w:cs="Times New Roman"/>
          <w:sz w:val="24"/>
          <w:szCs w:val="24"/>
        </w:rPr>
      </w:pPr>
    </w:p>
    <w:p w:rsidR="002F5E49" w:rsidRDefault="002F5E49" w:rsidP="00DD789E">
      <w:pPr>
        <w:jc w:val="center"/>
        <w:rPr>
          <w:rFonts w:ascii="Times New Roman" w:hAnsi="Times New Roman" w:cs="Times New Roman"/>
          <w:sz w:val="24"/>
          <w:szCs w:val="24"/>
        </w:rPr>
      </w:pPr>
    </w:p>
    <w:p w:rsidR="002F5E49" w:rsidRDefault="002F5E49" w:rsidP="00DD789E">
      <w:pPr>
        <w:jc w:val="center"/>
        <w:rPr>
          <w:rFonts w:ascii="Times New Roman" w:hAnsi="Times New Roman" w:cs="Times New Roman"/>
          <w:sz w:val="24"/>
          <w:szCs w:val="24"/>
        </w:rPr>
      </w:pPr>
    </w:p>
    <w:p w:rsidR="002F5E49" w:rsidRDefault="002F5E49" w:rsidP="00DD789E">
      <w:pPr>
        <w:jc w:val="center"/>
        <w:rPr>
          <w:rFonts w:ascii="Times New Roman" w:hAnsi="Times New Roman" w:cs="Times New Roman"/>
          <w:sz w:val="24"/>
          <w:szCs w:val="24"/>
        </w:rPr>
      </w:pPr>
    </w:p>
    <w:p w:rsidR="002F5E49" w:rsidRDefault="002F5E49" w:rsidP="004B61F3">
      <w:pPr>
        <w:rPr>
          <w:rFonts w:ascii="Times New Roman" w:hAnsi="Times New Roman" w:cs="Times New Roman"/>
          <w:sz w:val="24"/>
          <w:szCs w:val="24"/>
        </w:rPr>
      </w:pPr>
    </w:p>
    <w:p w:rsidR="00DD789E" w:rsidRDefault="00575C28" w:rsidP="00DD789E">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D789E" w:rsidRPr="004B61F3" w:rsidRDefault="00575C28" w:rsidP="004B61F3">
      <w:pPr>
        <w:spacing w:after="0" w:line="240" w:lineRule="auto"/>
        <w:ind w:left="720" w:hanging="720"/>
        <w:contextualSpacing/>
        <w:rPr>
          <w:rFonts w:ascii="Times New Roman" w:hAnsi="Times New Roman" w:cs="Times New Roman"/>
          <w:sz w:val="24"/>
          <w:szCs w:val="24"/>
        </w:rPr>
      </w:pPr>
      <w:r w:rsidRPr="004B61F3">
        <w:rPr>
          <w:rFonts w:ascii="Times New Roman" w:hAnsi="Times New Roman" w:cs="Times New Roman"/>
          <w:sz w:val="24"/>
          <w:szCs w:val="24"/>
        </w:rPr>
        <w:t>Morrison</w:t>
      </w:r>
      <w:r w:rsidR="006774AD" w:rsidRPr="004B61F3">
        <w:rPr>
          <w:rFonts w:ascii="Times New Roman" w:hAnsi="Times New Roman" w:cs="Times New Roman"/>
          <w:sz w:val="24"/>
          <w:szCs w:val="24"/>
        </w:rPr>
        <w:t xml:space="preserve">, </w:t>
      </w:r>
      <w:r w:rsidRPr="004B61F3">
        <w:rPr>
          <w:rFonts w:ascii="Times New Roman" w:hAnsi="Times New Roman" w:cs="Times New Roman"/>
          <w:sz w:val="24"/>
          <w:szCs w:val="24"/>
        </w:rPr>
        <w:t>2016. African Descendant Youth in Latin America University to Work: Opportunities Matter</w:t>
      </w:r>
      <w:r w:rsidR="006774AD" w:rsidRPr="004B61F3">
        <w:rPr>
          <w:rFonts w:ascii="Times New Roman" w:hAnsi="Times New Roman" w:cs="Times New Roman"/>
          <w:sz w:val="24"/>
          <w:szCs w:val="24"/>
        </w:rPr>
        <w:t xml:space="preserve">. Retrieved from; </w:t>
      </w:r>
      <w:hyperlink r:id="rId7" w:history="1">
        <w:r w:rsidR="006774AD" w:rsidRPr="004B61F3">
          <w:rPr>
            <w:rStyle w:val="Hyperlink"/>
            <w:rFonts w:ascii="Times New Roman" w:hAnsi="Times New Roman" w:cs="Times New Roman"/>
            <w:sz w:val="24"/>
            <w:szCs w:val="24"/>
          </w:rPr>
          <w:t>https://www.thedialogue.org/blogs/2016/07/african-descendant-youth-in-latin-america-university-to-work-opportunities-matter/</w:t>
        </w:r>
      </w:hyperlink>
    </w:p>
    <w:p w:rsidR="006774AD" w:rsidRPr="004B61F3" w:rsidRDefault="006774AD" w:rsidP="004B61F3">
      <w:pPr>
        <w:spacing w:after="0" w:line="240" w:lineRule="auto"/>
        <w:ind w:left="720" w:hanging="720"/>
        <w:contextualSpacing/>
        <w:rPr>
          <w:rFonts w:ascii="Times New Roman" w:hAnsi="Times New Roman" w:cs="Times New Roman"/>
          <w:sz w:val="24"/>
          <w:szCs w:val="24"/>
        </w:rPr>
      </w:pPr>
    </w:p>
    <w:p w:rsidR="006774AD" w:rsidRPr="004B61F3" w:rsidRDefault="00575C28" w:rsidP="004B61F3">
      <w:pPr>
        <w:spacing w:after="0" w:line="240" w:lineRule="auto"/>
        <w:ind w:left="720" w:hanging="720"/>
        <w:contextualSpacing/>
        <w:rPr>
          <w:rFonts w:ascii="Times New Roman" w:hAnsi="Times New Roman" w:cs="Times New Roman"/>
          <w:sz w:val="24"/>
          <w:szCs w:val="24"/>
        </w:rPr>
      </w:pPr>
      <w:r w:rsidRPr="004B61F3">
        <w:rPr>
          <w:rFonts w:ascii="Times New Roman" w:hAnsi="Times New Roman" w:cs="Times New Roman"/>
          <w:sz w:val="24"/>
          <w:szCs w:val="24"/>
        </w:rPr>
        <w:t xml:space="preserve">Sherman, 2017. Hiring Bias Blacks and Latinos Face Hasn't Improved in 25 Years. Retrieved from: </w:t>
      </w:r>
      <w:hyperlink r:id="rId8" w:history="1">
        <w:r w:rsidRPr="004B61F3">
          <w:rPr>
            <w:rStyle w:val="Hyperlink"/>
            <w:rFonts w:ascii="Times New Roman" w:hAnsi="Times New Roman" w:cs="Times New Roman"/>
            <w:sz w:val="24"/>
            <w:szCs w:val="24"/>
          </w:rPr>
          <w:t>https://www.forbes.com/sites/eriksherman/2017/09/16/job-discrimination-against-blacks-and-latinos-has-changed-little-or-none-in-25-years/#34cd806f51e3</w:t>
        </w:r>
      </w:hyperlink>
    </w:p>
    <w:p w:rsidR="006774AD" w:rsidRPr="004B61F3" w:rsidRDefault="006774AD" w:rsidP="004B61F3">
      <w:pPr>
        <w:spacing w:after="0" w:line="240" w:lineRule="auto"/>
        <w:contextualSpacing/>
        <w:rPr>
          <w:rFonts w:ascii="Times New Roman" w:hAnsi="Times New Roman" w:cs="Times New Roman"/>
          <w:sz w:val="24"/>
          <w:szCs w:val="24"/>
        </w:rPr>
      </w:pPr>
    </w:p>
    <w:p w:rsidR="006774AD" w:rsidRPr="004B61F3" w:rsidRDefault="00575C28" w:rsidP="004B61F3">
      <w:pPr>
        <w:spacing w:after="0" w:line="240" w:lineRule="auto"/>
        <w:ind w:left="720" w:hanging="720"/>
        <w:contextualSpacing/>
        <w:rPr>
          <w:rFonts w:ascii="Times New Roman" w:hAnsi="Times New Roman" w:cs="Times New Roman"/>
          <w:sz w:val="24"/>
          <w:szCs w:val="24"/>
        </w:rPr>
      </w:pPr>
      <w:r w:rsidRPr="004B61F3">
        <w:rPr>
          <w:rFonts w:ascii="Times New Roman" w:hAnsi="Times New Roman" w:cs="Times New Roman"/>
          <w:sz w:val="24"/>
          <w:szCs w:val="24"/>
        </w:rPr>
        <w:t xml:space="preserve">Bertrand, et al, 2004. Discrimination in the Job Market in the United States. Retrieved from; </w:t>
      </w:r>
      <w:hyperlink r:id="rId9" w:history="1">
        <w:r w:rsidRPr="004B61F3">
          <w:rPr>
            <w:rStyle w:val="Hyperlink"/>
            <w:rFonts w:ascii="Times New Roman" w:hAnsi="Times New Roman" w:cs="Times New Roman"/>
            <w:sz w:val="24"/>
            <w:szCs w:val="24"/>
          </w:rPr>
          <w:t>https://www.povertyactionlab.org/evaluation/discrimination-job-market-united-states</w:t>
        </w:r>
      </w:hyperlink>
    </w:p>
    <w:p w:rsidR="006774AD" w:rsidRPr="004B61F3" w:rsidRDefault="006774AD" w:rsidP="004B61F3">
      <w:pPr>
        <w:spacing w:after="0" w:line="240" w:lineRule="auto"/>
        <w:ind w:left="720" w:hanging="720"/>
        <w:contextualSpacing/>
        <w:rPr>
          <w:rFonts w:ascii="Times New Roman" w:hAnsi="Times New Roman" w:cs="Times New Roman"/>
          <w:sz w:val="24"/>
          <w:szCs w:val="24"/>
        </w:rPr>
      </w:pPr>
    </w:p>
    <w:p w:rsidR="006774AD" w:rsidRPr="004B61F3" w:rsidRDefault="00575C28" w:rsidP="004B61F3">
      <w:pPr>
        <w:spacing w:after="0" w:line="240" w:lineRule="auto"/>
        <w:ind w:left="720" w:hanging="720"/>
        <w:contextualSpacing/>
        <w:rPr>
          <w:rStyle w:val="Hyperlink"/>
          <w:rFonts w:ascii="Times New Roman" w:hAnsi="Times New Roman" w:cs="Times New Roman"/>
          <w:sz w:val="24"/>
          <w:szCs w:val="24"/>
        </w:rPr>
      </w:pPr>
      <w:proofErr w:type="spellStart"/>
      <w:r w:rsidRPr="004B61F3">
        <w:rPr>
          <w:rFonts w:ascii="Times New Roman" w:hAnsi="Times New Roman" w:cs="Times New Roman"/>
          <w:sz w:val="24"/>
          <w:szCs w:val="24"/>
        </w:rPr>
        <w:t>Guynn</w:t>
      </w:r>
      <w:proofErr w:type="spellEnd"/>
      <w:r w:rsidRPr="004B61F3">
        <w:rPr>
          <w:rFonts w:ascii="Times New Roman" w:hAnsi="Times New Roman" w:cs="Times New Roman"/>
          <w:sz w:val="24"/>
          <w:szCs w:val="24"/>
        </w:rPr>
        <w:t xml:space="preserve">, 2014. High-Tech Pay Gap: Minorities Earn Less in Skilled Jobs. Retrieved from; </w:t>
      </w:r>
      <w:r w:rsidRPr="004B61F3">
        <w:rPr>
          <w:rFonts w:ascii="Times New Roman" w:hAnsi="Times New Roman" w:cs="Times New Roman"/>
          <w:sz w:val="24"/>
          <w:szCs w:val="24"/>
        </w:rPr>
        <w:fldChar w:fldCharType="begin"/>
      </w:r>
      <w:r w:rsidRPr="004B61F3">
        <w:rPr>
          <w:rFonts w:ascii="Times New Roman" w:hAnsi="Times New Roman" w:cs="Times New Roman"/>
          <w:sz w:val="24"/>
          <w:szCs w:val="24"/>
        </w:rPr>
        <w:instrText xml:space="preserve"> HYPERLINK "https://www.usatoday.com/story/tech/2014/10/09/high-tech-pay-gap-hispanics-asians-african-americans/16606121/" </w:instrText>
      </w:r>
      <w:r w:rsidRPr="004B61F3">
        <w:rPr>
          <w:rFonts w:ascii="Times New Roman" w:hAnsi="Times New Roman" w:cs="Times New Roman"/>
          <w:sz w:val="24"/>
          <w:szCs w:val="24"/>
        </w:rPr>
        <w:fldChar w:fldCharType="separate"/>
      </w:r>
      <w:r w:rsidRPr="004B61F3">
        <w:rPr>
          <w:rStyle w:val="Hyperlink"/>
          <w:rFonts w:ascii="Times New Roman" w:hAnsi="Times New Roman" w:cs="Times New Roman"/>
          <w:sz w:val="24"/>
          <w:szCs w:val="24"/>
        </w:rPr>
        <w:t>https://www.usatoday.com/story/tech/2014/10/09/high-tech-pay-gap-hispanics-asians-african-americans/16606121/</w:t>
      </w:r>
    </w:p>
    <w:p w:rsidR="006774AD" w:rsidRPr="004B61F3" w:rsidRDefault="00575C28" w:rsidP="004B61F3">
      <w:pPr>
        <w:spacing w:after="0" w:line="240" w:lineRule="auto"/>
        <w:ind w:left="720" w:hanging="720"/>
        <w:contextualSpacing/>
        <w:rPr>
          <w:rFonts w:ascii="Times New Roman" w:hAnsi="Times New Roman" w:cs="Times New Roman"/>
          <w:sz w:val="24"/>
          <w:szCs w:val="24"/>
        </w:rPr>
      </w:pPr>
      <w:r w:rsidRPr="004B61F3">
        <w:rPr>
          <w:rFonts w:ascii="Times New Roman" w:hAnsi="Times New Roman" w:cs="Times New Roman"/>
          <w:sz w:val="24"/>
          <w:szCs w:val="24"/>
        </w:rPr>
        <w:fldChar w:fldCharType="end"/>
      </w:r>
    </w:p>
    <w:p w:rsidR="006774AD" w:rsidRPr="004B61F3" w:rsidRDefault="00575C28" w:rsidP="004B61F3">
      <w:pPr>
        <w:spacing w:after="0" w:line="240" w:lineRule="auto"/>
        <w:ind w:left="720" w:hanging="720"/>
        <w:contextualSpacing/>
        <w:rPr>
          <w:rFonts w:ascii="Times New Roman" w:hAnsi="Times New Roman" w:cs="Times New Roman"/>
          <w:sz w:val="24"/>
          <w:szCs w:val="24"/>
        </w:rPr>
      </w:pPr>
      <w:proofErr w:type="spellStart"/>
      <w:r w:rsidRPr="004B61F3">
        <w:rPr>
          <w:rFonts w:ascii="Times New Roman" w:hAnsi="Times New Roman" w:cs="Times New Roman"/>
          <w:sz w:val="24"/>
          <w:szCs w:val="24"/>
        </w:rPr>
        <w:t>Connley</w:t>
      </w:r>
      <w:proofErr w:type="spellEnd"/>
      <w:r w:rsidRPr="004B61F3">
        <w:rPr>
          <w:rFonts w:ascii="Times New Roman" w:hAnsi="Times New Roman" w:cs="Times New Roman"/>
          <w:sz w:val="24"/>
          <w:szCs w:val="24"/>
        </w:rPr>
        <w:t xml:space="preserve">, 2018. Reminder: Today Isn't Equal Pay Day for Black, Latina or Native American Women. Retrieved from; </w:t>
      </w:r>
      <w:hyperlink r:id="rId10" w:history="1">
        <w:r w:rsidRPr="004B61F3">
          <w:rPr>
            <w:rStyle w:val="Hyperlink"/>
            <w:rFonts w:ascii="Times New Roman" w:hAnsi="Times New Roman" w:cs="Times New Roman"/>
            <w:sz w:val="24"/>
            <w:szCs w:val="24"/>
          </w:rPr>
          <w:t>https://www.cnbc.com/2018/04/10/today-isnt-equal-pay-day-for-black-latina-or-native-american-women.html</w:t>
        </w:r>
      </w:hyperlink>
    </w:p>
    <w:p w:rsidR="006774AD" w:rsidRPr="004B61F3" w:rsidRDefault="006774AD" w:rsidP="004B61F3">
      <w:pPr>
        <w:tabs>
          <w:tab w:val="left" w:pos="3255"/>
        </w:tabs>
        <w:spacing w:after="0" w:line="240" w:lineRule="auto"/>
        <w:contextualSpacing/>
        <w:rPr>
          <w:rFonts w:ascii="Times New Roman" w:hAnsi="Times New Roman" w:cs="Times New Roman"/>
          <w:sz w:val="24"/>
          <w:szCs w:val="24"/>
        </w:rPr>
      </w:pPr>
    </w:p>
    <w:p w:rsidR="006774AD" w:rsidRPr="004B61F3" w:rsidRDefault="00575C28" w:rsidP="004B61F3">
      <w:pPr>
        <w:spacing w:after="0" w:line="240" w:lineRule="auto"/>
        <w:ind w:left="720" w:hanging="720"/>
        <w:contextualSpacing/>
        <w:rPr>
          <w:rFonts w:ascii="Times New Roman" w:hAnsi="Times New Roman" w:cs="Times New Roman"/>
          <w:sz w:val="24"/>
          <w:szCs w:val="24"/>
        </w:rPr>
      </w:pPr>
      <w:r w:rsidRPr="004B61F3">
        <w:rPr>
          <w:rFonts w:ascii="Times New Roman" w:hAnsi="Times New Roman" w:cs="Times New Roman"/>
          <w:sz w:val="24"/>
          <w:szCs w:val="24"/>
        </w:rPr>
        <w:t xml:space="preserve">Herron, 2018. Black, Hispanic Homeownership Rates Remain Stuck Below Whites. Retrieved from: </w:t>
      </w:r>
      <w:hyperlink r:id="rId11" w:history="1">
        <w:r w:rsidRPr="004B61F3">
          <w:rPr>
            <w:rStyle w:val="Hyperlink"/>
            <w:rFonts w:ascii="Times New Roman" w:hAnsi="Times New Roman" w:cs="Times New Roman"/>
            <w:sz w:val="24"/>
            <w:szCs w:val="24"/>
          </w:rPr>
          <w:t>https://www.usatoday.com/story/money/2018/11/13/housing-market-black-hispanic-homeownership-rates-below-whites/1917973002/</w:t>
        </w:r>
      </w:hyperlink>
    </w:p>
    <w:sectPr w:rsidR="006774AD" w:rsidRPr="004B61F3" w:rsidSect="00CB78E5">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7F1" w:rsidRDefault="004B37F1">
      <w:pPr>
        <w:spacing w:after="0" w:line="240" w:lineRule="auto"/>
      </w:pPr>
      <w:r>
        <w:separator/>
      </w:r>
    </w:p>
  </w:endnote>
  <w:endnote w:type="continuationSeparator" w:id="0">
    <w:p w:rsidR="004B37F1" w:rsidRDefault="004B3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7F1" w:rsidRDefault="004B37F1">
      <w:pPr>
        <w:spacing w:after="0" w:line="240" w:lineRule="auto"/>
      </w:pPr>
      <w:r>
        <w:separator/>
      </w:r>
    </w:p>
  </w:footnote>
  <w:footnote w:type="continuationSeparator" w:id="0">
    <w:p w:rsidR="004B37F1" w:rsidRDefault="004B37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5AB" w:rsidRPr="00333759" w:rsidRDefault="00B57480" w:rsidP="00333759">
    <w:pPr>
      <w:pStyle w:val="Header"/>
      <w:tabs>
        <w:tab w:val="left" w:pos="4470"/>
      </w:tabs>
      <w:rPr>
        <w:rFonts w:ascii="Times New Roman" w:hAnsi="Times New Roman" w:cs="Times New Roman"/>
        <w:sz w:val="24"/>
        <w:szCs w:val="24"/>
      </w:rPr>
    </w:pPr>
    <w:r w:rsidRPr="00333759">
      <w:rPr>
        <w:rFonts w:ascii="Times New Roman" w:hAnsi="Times New Roman" w:cs="Times New Roman"/>
        <w:sz w:val="24"/>
        <w:szCs w:val="24"/>
      </w:rPr>
      <w:t>DISCRIMINATION, BIAS, AND STEREO TYPING</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4B61F3">
      <w:rPr>
        <w:rFonts w:ascii="Times New Roman" w:hAnsi="Times New Roman" w:cs="Times New Roman"/>
        <w:noProof/>
        <w:sz w:val="24"/>
        <w:szCs w:val="24"/>
      </w:rPr>
      <w:t>2</w:t>
    </w:r>
    <w:r>
      <w:rPr>
        <w:rFonts w:ascii="Times New Roman" w:hAnsi="Times New Roman" w:cs="Times New Roman"/>
        <w:sz w:val="24"/>
        <w:szCs w:val="24"/>
      </w:rPr>
      <w:fldChar w:fldCharType="end"/>
    </w:r>
    <w:r>
      <w:rPr>
        <w:rFonts w:ascii="Times New Roman" w:hAnsi="Times New Roman" w:cs="Times New Roman"/>
        <w:sz w:val="24"/>
        <w:szCs w:val="24"/>
      </w:rPr>
      <w:tab/>
    </w:r>
    <w:r>
      <w:rPr>
        <w:rFonts w:ascii="Times New Roman" w:hAnsi="Times New Roman" w:cs="Times New Roman"/>
        <w:sz w:val="24"/>
        <w:szCs w:val="24"/>
      </w:rPr>
      <w:tab/>
    </w:r>
    <w:r w:rsidR="00575C28" w:rsidRPr="00333759">
      <w:rPr>
        <w:rFonts w:ascii="Times New Roman" w:hAnsi="Times New Roman" w:cs="Times New Roman"/>
        <w:sz w:val="24"/>
        <w:szCs w:val="24"/>
      </w:rPr>
      <w:fldChar w:fldCharType="begin"/>
    </w:r>
    <w:r w:rsidR="00575C28" w:rsidRPr="00333759">
      <w:rPr>
        <w:rFonts w:ascii="Times New Roman" w:hAnsi="Times New Roman" w:cs="Times New Roman"/>
        <w:sz w:val="24"/>
        <w:szCs w:val="24"/>
      </w:rPr>
      <w:instrText xml:space="preserve"> PAGE   \* MERGEFORMAT </w:instrText>
    </w:r>
    <w:r w:rsidR="00575C28" w:rsidRPr="00333759">
      <w:rPr>
        <w:rFonts w:ascii="Times New Roman" w:hAnsi="Times New Roman" w:cs="Times New Roman"/>
        <w:sz w:val="24"/>
        <w:szCs w:val="24"/>
      </w:rPr>
      <w:fldChar w:fldCharType="separate"/>
    </w:r>
    <w:r w:rsidR="004B61F3">
      <w:rPr>
        <w:rFonts w:ascii="Times New Roman" w:hAnsi="Times New Roman" w:cs="Times New Roman"/>
        <w:noProof/>
        <w:sz w:val="24"/>
        <w:szCs w:val="24"/>
      </w:rPr>
      <w:t>2</w:t>
    </w:r>
    <w:r w:rsidR="00575C28" w:rsidRPr="00333759">
      <w:rPr>
        <w:rFonts w:ascii="Times New Roman" w:hAnsi="Times New Roman" w:cs="Times New Roman"/>
        <w:noProof/>
        <w:sz w:val="24"/>
        <w:szCs w:val="24"/>
      </w:rPr>
      <w:fldChar w:fldCharType="end"/>
    </w:r>
  </w:p>
  <w:p w:rsidR="004D05AB" w:rsidRPr="00333759" w:rsidRDefault="004D05A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5AB" w:rsidRPr="001F034F" w:rsidRDefault="00575C28" w:rsidP="001F034F">
    <w:pPr>
      <w:pStyle w:val="Header"/>
      <w:tabs>
        <w:tab w:val="left" w:pos="3900"/>
      </w:tabs>
      <w:rPr>
        <w:rFonts w:ascii="Times New Roman" w:hAnsi="Times New Roman" w:cs="Times New Roman"/>
        <w:sz w:val="24"/>
        <w:szCs w:val="24"/>
      </w:rPr>
    </w:pPr>
    <w:r w:rsidRPr="001F034F">
      <w:rPr>
        <w:rFonts w:ascii="Times New Roman" w:hAnsi="Times New Roman" w:cs="Times New Roman"/>
        <w:sz w:val="24"/>
        <w:szCs w:val="24"/>
      </w:rPr>
      <w:t xml:space="preserve">Running head: </w:t>
    </w:r>
    <w:r w:rsidR="00B57480" w:rsidRPr="001F034F">
      <w:rPr>
        <w:rFonts w:ascii="Times New Roman" w:hAnsi="Times New Roman" w:cs="Times New Roman"/>
        <w:sz w:val="24"/>
        <w:szCs w:val="24"/>
      </w:rPr>
      <w:t xml:space="preserve">ISSUE ANALYSIS PAPER ONE </w:t>
    </w:r>
    <w:r w:rsidR="00B57480" w:rsidRPr="001F034F">
      <w:rPr>
        <w:rFonts w:ascii="Times New Roman" w:hAnsi="Times New Roman" w:cs="Times New Roman"/>
        <w:sz w:val="24"/>
        <w:szCs w:val="24"/>
      </w:rPr>
      <w:tab/>
    </w:r>
    <w:r w:rsidRPr="001F034F">
      <w:rPr>
        <w:rFonts w:ascii="Times New Roman" w:hAnsi="Times New Roman" w:cs="Times New Roman"/>
        <w:sz w:val="24"/>
        <w:szCs w:val="24"/>
      </w:rPr>
      <w:tab/>
    </w:r>
    <w:r w:rsidRPr="001F034F">
      <w:rPr>
        <w:rFonts w:ascii="Times New Roman" w:hAnsi="Times New Roman" w:cs="Times New Roman"/>
        <w:sz w:val="24"/>
        <w:szCs w:val="24"/>
      </w:rPr>
      <w:fldChar w:fldCharType="begin"/>
    </w:r>
    <w:r w:rsidRPr="001F034F">
      <w:rPr>
        <w:rFonts w:ascii="Times New Roman" w:hAnsi="Times New Roman" w:cs="Times New Roman"/>
        <w:sz w:val="24"/>
        <w:szCs w:val="24"/>
      </w:rPr>
      <w:instrText xml:space="preserve"> PAGE   \* MERGEFORMAT </w:instrText>
    </w:r>
    <w:r w:rsidRPr="001F034F">
      <w:rPr>
        <w:rFonts w:ascii="Times New Roman" w:hAnsi="Times New Roman" w:cs="Times New Roman"/>
        <w:sz w:val="24"/>
        <w:szCs w:val="24"/>
      </w:rPr>
      <w:fldChar w:fldCharType="separate"/>
    </w:r>
    <w:r w:rsidR="004B61F3">
      <w:rPr>
        <w:rFonts w:ascii="Times New Roman" w:hAnsi="Times New Roman" w:cs="Times New Roman"/>
        <w:noProof/>
        <w:sz w:val="24"/>
        <w:szCs w:val="24"/>
      </w:rPr>
      <w:t>1</w:t>
    </w:r>
    <w:r w:rsidRPr="001F034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xNDAyMDY2MLQwNrFQ0lEKTi0uzszPAykwrAUAExyCqywAAAA="/>
  </w:docVars>
  <w:rsids>
    <w:rsidRoot w:val="00CB78E5"/>
    <w:rsid w:val="00024E4E"/>
    <w:rsid w:val="000F47D7"/>
    <w:rsid w:val="001778D7"/>
    <w:rsid w:val="001B02CC"/>
    <w:rsid w:val="001F034F"/>
    <w:rsid w:val="002A34D6"/>
    <w:rsid w:val="002E7761"/>
    <w:rsid w:val="002F5E49"/>
    <w:rsid w:val="00333759"/>
    <w:rsid w:val="00492826"/>
    <w:rsid w:val="004B37F1"/>
    <w:rsid w:val="004B61F3"/>
    <w:rsid w:val="004D05AB"/>
    <w:rsid w:val="005067BB"/>
    <w:rsid w:val="00575C28"/>
    <w:rsid w:val="006774AD"/>
    <w:rsid w:val="006C4661"/>
    <w:rsid w:val="00AF5DF5"/>
    <w:rsid w:val="00B57480"/>
    <w:rsid w:val="00BC1D74"/>
    <w:rsid w:val="00C92E16"/>
    <w:rsid w:val="00CB5AE7"/>
    <w:rsid w:val="00CB78E5"/>
    <w:rsid w:val="00DD789E"/>
    <w:rsid w:val="00E24899"/>
    <w:rsid w:val="00EF5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78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8E5"/>
  </w:style>
  <w:style w:type="paragraph" w:styleId="Footer">
    <w:name w:val="footer"/>
    <w:basedOn w:val="Normal"/>
    <w:link w:val="FooterChar"/>
    <w:uiPriority w:val="99"/>
    <w:unhideWhenUsed/>
    <w:rsid w:val="00CB78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8E5"/>
  </w:style>
  <w:style w:type="character" w:styleId="Hyperlink">
    <w:name w:val="Hyperlink"/>
    <w:basedOn w:val="DefaultParagraphFont"/>
    <w:uiPriority w:val="99"/>
    <w:unhideWhenUsed/>
    <w:rsid w:val="006774A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78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8E5"/>
  </w:style>
  <w:style w:type="paragraph" w:styleId="Footer">
    <w:name w:val="footer"/>
    <w:basedOn w:val="Normal"/>
    <w:link w:val="FooterChar"/>
    <w:uiPriority w:val="99"/>
    <w:unhideWhenUsed/>
    <w:rsid w:val="00CB78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8E5"/>
  </w:style>
  <w:style w:type="character" w:styleId="Hyperlink">
    <w:name w:val="Hyperlink"/>
    <w:basedOn w:val="DefaultParagraphFont"/>
    <w:uiPriority w:val="99"/>
    <w:unhideWhenUsed/>
    <w:rsid w:val="006774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bes.com/sites/eriksherman/2017/09/16/job-discrimination-against-blacks-and-latinos-has-changed-little-or-none-in-25-years/%2334cd806f51e3"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thedialogue.org/blogs/2016/07/african-descendant-youth-in-latin-america-university-to-work-opportunities-matter/"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usatoday.com/story/money/2018/11/13/housing-market-black-hispanic-homeownership-rates-below-whites/191797300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nbc.com/2018/04/10/today-isnt-equal-pay-day-for-black-latina-or-native-american-women.html" TargetMode="External"/><Relationship Id="rId4" Type="http://schemas.openxmlformats.org/officeDocument/2006/relationships/webSettings" Target="webSettings.xml"/><Relationship Id="rId9" Type="http://schemas.openxmlformats.org/officeDocument/2006/relationships/hyperlink" Target="https://www.povertyactionlab.org/evaluation/discrimination-job-market-united-stat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921</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2019-02-12T02:10:00Z</dcterms:created>
  <dcterms:modified xsi:type="dcterms:W3CDTF">2019-02-12T02:10:00Z</dcterms:modified>
</cp:coreProperties>
</file>